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SF2026/020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Kita Kochstraße 5/7 Los 16 Erdsondenanlage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Erdsondenanlage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